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Uchwała Nr </w:t>
      </w:r>
      <w:r>
        <w:rPr>
          <w:rFonts w:cs="Times New Roman" w:ascii="Times New Roman" w:hAnsi="Times New Roman"/>
          <w:b/>
          <w:sz w:val="24"/>
          <w:szCs w:val="24"/>
        </w:rPr>
        <w:t>347/34/21</w:t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Zarządu Powiatu Tatrzańskiego</w:t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z dnia </w:t>
      </w:r>
      <w:r>
        <w:rPr>
          <w:rFonts w:cs="Times New Roman" w:ascii="Times New Roman" w:hAnsi="Times New Roman"/>
          <w:b/>
          <w:sz w:val="24"/>
          <w:szCs w:val="24"/>
        </w:rPr>
        <w:t>14 października 2021</w:t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w sprawie: </w:t>
      </w:r>
      <w:r>
        <w:rPr>
          <w:rFonts w:cs="Times New Roman" w:ascii="Times New Roman" w:hAnsi="Times New Roman"/>
          <w:bCs/>
          <w:sz w:val="24"/>
          <w:szCs w:val="24"/>
        </w:rPr>
        <w:t>ogłoszenia otwartego konkursu ofert na powierzenie realizacji zadania publicznego z zakresu udzielania nieodpłatnej pomocy prawnej, nieodpłatnego poradnictwa obywatelskiego oraz edukacji prawnej polegającego na powierzeniu prowadzenia punktu nieodpłatnej pomocy prawnej, punktu nieodpłatnego poradnictwa obywatelskiego oraz realizacji zadań z zakresu edukacji prawnej na terenie powiatu tatrzańskiego w 2022 roku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 podstawie art. 32 ust. 1 ustawy z dnia 5 czerwca 1998 r. o samorządzie powiatowym</w:t>
        <w:br/>
        <w:t>(t.j. Dz. U. z 2020 r. poz. 920 z późn. zmianami), art. 11 ust. 1 pkt. 2, art. 11 ust. 2 oraz</w:t>
        <w:br/>
        <w:t>art. 13 ust. 1 ustawy o działalności pożytku publicznego i o wolontariacie (t.j. Dz.U. z 2020 r. poz. 1057 z późn. zmianami), art. 11 ust. 1 i 2 ustawy z dnia 5 sierpnia 2015 r. o nieodpłatnej pomocy prawnej, nieodpłatnym poradnictwie obywatelskim oraz edukacji prawnej</w:t>
        <w:br/>
        <w:t>(t.j. Dz. U. z 20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pl-PL" w:eastAsia="pl-PL" w:bidi="ar-SA"/>
        </w:rPr>
        <w:t>21</w:t>
      </w:r>
      <w:r>
        <w:rPr>
          <w:rFonts w:cs="Times New Roman" w:ascii="Times New Roman" w:hAnsi="Times New Roman"/>
          <w:sz w:val="24"/>
          <w:szCs w:val="24"/>
        </w:rPr>
        <w:t xml:space="preserve"> r. poz. 945 z późn. zmianami), Zarząd Powiatu Tatrzańskiego uchwala      co następuje:</w:t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§ 1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Ogłasza się otwarty konkurs ofert na powierzenie realizacji zadania publicznego z zakresu udzielania nieodpłatnej pomocy prawnej, nieodpłatnego poradnictwa obywatelskiego oraz edukacji prawnej polegającego na powierzeniu prowadzenia jednego punktu nieodpłatnej pomocy prawnej, jednego punktu nieodpłatnego poradnictwa obywatelskiego oraz realizacji zadań z zakresu edukacji prawnej na terenie powiatu tatrzańskiego w 2022 roku, którego zasady oraz tryb wyboru ofert określa Ogłoszenie, stanowiące załącznik do niniejszej Uchwały.</w:t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§ 2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Zadanie finansowane będzie ze środków publicznych pochodzących z dotacji rządowej</w:t>
        <w:br/>
        <w:t>na realizację zadania zleconego.</w:t>
      </w:r>
    </w:p>
    <w:p>
      <w:pPr>
        <w:pStyle w:val="Normal"/>
        <w:spacing w:lineRule="auto" w:line="276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§ 3</w:t>
      </w:r>
    </w:p>
    <w:p>
      <w:pPr>
        <w:pStyle w:val="Normal"/>
        <w:tabs>
          <w:tab w:val="clear" w:pos="708"/>
          <w:tab w:val="left" w:pos="0" w:leader="none"/>
        </w:tabs>
        <w:spacing w:lineRule="auto" w:line="276" w:before="171" w:after="37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Wykonanie uchwały powierza się Staroście Tatrzańskiemu.</w:t>
      </w:r>
    </w:p>
    <w:p>
      <w:pPr>
        <w:pStyle w:val="Normal"/>
        <w:spacing w:lineRule="auto" w:line="276" w:before="171" w:after="371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§ 4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Uchwała wchodzi w życie z dniem podjęcia.</w:t>
      </w:r>
    </w:p>
    <w:sectPr>
      <w:type w:val="nextPage"/>
      <w:pgSz w:w="11906" w:h="16838"/>
      <w:pgMar w:left="1417" w:right="1417" w:gutter="0" w:header="0" w:top="993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57f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27a9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LibreOffice/7.2.1.2$Windows_X86_64 LibreOffice_project/87b77fad49947c1441b67c559c339af8f3517e22</Application>
  <AppVersion>15.0000</AppVersion>
  <Pages>1</Pages>
  <Words>258</Words>
  <Characters>1556</Characters>
  <CharactersWithSpaces>1806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2019-10-29T08:31:00Z</dcterms:created>
  <dc:creator>sekretarz1</dc:creator>
  <dc:description/>
  <dc:language>pl-PL</dc:language>
  <cp:lastModifiedBy/>
  <cp:lastPrinted>2021-10-06T09:40:17Z</cp:lastPrinted>
  <dcterms:modified xsi:type="dcterms:W3CDTF">2021-10-15T10:02:48Z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